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57B" w14:textId="77777777" w:rsidR="00C90BA0" w:rsidRPr="004A6E33" w:rsidRDefault="00AE2888" w:rsidP="004A6E33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  <w:r w:rsidRPr="004A6E33">
        <w:rPr>
          <w:rFonts w:ascii="ＭＳ ゴシック" w:eastAsia="ＭＳ ゴシック" w:hAnsi="ＭＳ ゴシック" w:cs="ＭＳ Ｐゴシック" w:hint="eastAsia"/>
          <w:kern w:val="0"/>
          <w:sz w:val="32"/>
          <w:szCs w:val="28"/>
        </w:rPr>
        <w:t>別刷申込</w:t>
      </w:r>
      <w:r w:rsidR="0014543C" w:rsidRPr="004A6E33">
        <w:rPr>
          <w:rFonts w:ascii="ＭＳ ゴシック" w:eastAsia="ＭＳ ゴシック" w:hAnsi="ＭＳ ゴシック" w:cs="ＭＳ Ｐゴシック" w:hint="eastAsia"/>
          <w:kern w:val="0"/>
          <w:sz w:val="32"/>
          <w:szCs w:val="28"/>
        </w:rPr>
        <w:t>票</w:t>
      </w:r>
    </w:p>
    <w:p w14:paraId="08F77E7A" w14:textId="77777777" w:rsidR="0014543C" w:rsidRPr="004A6E33" w:rsidRDefault="0014543C" w:rsidP="009C4576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4A6E33">
        <w:rPr>
          <w:rFonts w:ascii="ＭＳ ゴシック" w:eastAsia="ＭＳ ゴシック" w:hAnsi="ＭＳ ゴシック" w:hint="eastAsia"/>
          <w:sz w:val="24"/>
        </w:rPr>
        <w:t>土木学会環境システム委員会</w:t>
      </w:r>
      <w:r w:rsidR="009C4576" w:rsidRPr="004A6E33">
        <w:rPr>
          <w:rFonts w:ascii="ＭＳ ゴシック" w:eastAsia="ＭＳ ゴシック" w:hAnsi="ＭＳ ゴシック" w:hint="eastAsia"/>
          <w:sz w:val="24"/>
        </w:rPr>
        <w:t>（</w:t>
      </w:r>
      <w:hyperlink r:id="rId5" w:history="1">
        <w:r w:rsidR="009C4576" w:rsidRPr="004A6E33">
          <w:rPr>
            <w:rStyle w:val="a3"/>
            <w:rFonts w:ascii="ＭＳ ゴシック" w:eastAsia="ＭＳ ゴシック" w:hAnsi="ＭＳ ゴシック" w:hint="eastAsia"/>
            <w:sz w:val="24"/>
          </w:rPr>
          <w:t>envsys@ml-jsce.jp</w:t>
        </w:r>
      </w:hyperlink>
      <w:r w:rsidR="009C4576" w:rsidRPr="004A6E33">
        <w:rPr>
          <w:rFonts w:ascii="ＭＳ ゴシック" w:eastAsia="ＭＳ ゴシック" w:hAnsi="ＭＳ ゴシック" w:hint="eastAsia"/>
          <w:sz w:val="24"/>
        </w:rPr>
        <w:t>）</w:t>
      </w:r>
      <w:r w:rsidRPr="004A6E33">
        <w:rPr>
          <w:rFonts w:ascii="ＭＳ ゴシック" w:eastAsia="ＭＳ ゴシック" w:hAnsi="ＭＳ ゴシック" w:hint="eastAsia"/>
          <w:sz w:val="24"/>
        </w:rPr>
        <w:t>行</w:t>
      </w:r>
      <w:r w:rsidR="009C4576" w:rsidRPr="004A6E33">
        <w:rPr>
          <w:rFonts w:ascii="ＭＳ ゴシック" w:eastAsia="ＭＳ ゴシック" w:hAnsi="ＭＳ ゴシック" w:hint="eastAsia"/>
          <w:sz w:val="24"/>
        </w:rPr>
        <w:t>き</w:t>
      </w:r>
    </w:p>
    <w:p w14:paraId="19BBCA0A" w14:textId="77777777" w:rsidR="00AE2888" w:rsidRPr="00C90BA0" w:rsidRDefault="00AE2888" w:rsidP="00AE2888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W w:w="884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2390"/>
        <w:gridCol w:w="4182"/>
      </w:tblGrid>
      <w:tr w:rsidR="004911D5" w:rsidRPr="00C90BA0" w14:paraId="5E854628" w14:textId="77777777" w:rsidTr="004A6E33">
        <w:trPr>
          <w:trHeight w:val="10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28E" w14:textId="77777777" w:rsidR="004911D5" w:rsidRDefault="00DB4EB9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論文</w:t>
            </w:r>
            <w:r w:rsidR="004911D5" w:rsidRPr="00C90B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1DC8D205" w14:textId="77777777" w:rsidR="00C90BA0" w:rsidRPr="00C90BA0" w:rsidRDefault="00C90BA0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論文種類を選択し、論文番号を記入して下さい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DAE4" w14:textId="77777777" w:rsidR="00773F69" w:rsidRPr="00C90BA0" w:rsidRDefault="00773F69" w:rsidP="00773F6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全文審査</w:t>
            </w:r>
            <w:r w:rsidR="0072530E"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部門論文</w:t>
            </w: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・　アブストラクト審査部門論文</w:t>
            </w:r>
          </w:p>
          <w:p w14:paraId="463324D6" w14:textId="77777777" w:rsidR="004911D5" w:rsidRPr="00C90BA0" w:rsidRDefault="00773F69" w:rsidP="00773F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911D5"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3318EE93" w14:textId="77777777" w:rsidR="00773F69" w:rsidRPr="00C90BA0" w:rsidRDefault="004A6E33" w:rsidP="00773F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4911D5" w:rsidRPr="00C90BA0" w14:paraId="3B12F195" w14:textId="77777777" w:rsidTr="004A6E33">
        <w:trPr>
          <w:trHeight w:val="10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54AF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論文題目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837C" w14:textId="77777777" w:rsidR="004911D5" w:rsidRPr="00C90BA0" w:rsidRDefault="004911D5" w:rsidP="004A6E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C90BA0" w:rsidRPr="00C90BA0" w14:paraId="05544884" w14:textId="77777777" w:rsidTr="004A6E33">
        <w:trPr>
          <w:trHeight w:val="79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AA2F" w14:textId="77777777" w:rsidR="00C90BA0" w:rsidRDefault="00C90BA0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注文部数</w:t>
            </w:r>
          </w:p>
          <w:p w14:paraId="59EFAABC" w14:textId="77777777" w:rsidR="004A6E33" w:rsidRDefault="004A6E33" w:rsidP="004911D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右の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いずれかを</w:t>
            </w:r>
          </w:p>
          <w:p w14:paraId="5A75CA15" w14:textId="77777777" w:rsidR="004A6E33" w:rsidRPr="004A6E33" w:rsidRDefault="004A6E33" w:rsidP="004911D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選択してください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7505" w14:textId="77777777" w:rsidR="00C90BA0" w:rsidRPr="004A6E33" w:rsidRDefault="00C90BA0" w:rsidP="00C90BA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4"/>
              </w:rPr>
            </w:pPr>
            <w:r w:rsidRPr="004A6E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4"/>
              </w:rPr>
              <w:t>5</w:t>
            </w:r>
            <w:r w:rsidRPr="004A6E33">
              <w:rPr>
                <w:rFonts w:ascii="ＭＳ ゴシック" w:eastAsia="ＭＳ ゴシック" w:hAnsi="ＭＳ ゴシック" w:cs="ＭＳ Ｐゴシック"/>
                <w:kern w:val="0"/>
                <w:sz w:val="28"/>
                <w:szCs w:val="24"/>
              </w:rPr>
              <w:t>0</w:t>
            </w:r>
            <w:r w:rsidRPr="004A6E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4"/>
              </w:rPr>
              <w:t>部　・　100部　・　200部</w:t>
            </w:r>
          </w:p>
        </w:tc>
      </w:tr>
      <w:tr w:rsidR="00C90BA0" w:rsidRPr="00C90BA0" w14:paraId="7114CCA5" w14:textId="77777777" w:rsidTr="004A6E33">
        <w:trPr>
          <w:trHeight w:val="79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A1A2" w14:textId="77777777" w:rsidR="00C90BA0" w:rsidRDefault="00C90BA0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白黒／カラー</w:t>
            </w:r>
          </w:p>
          <w:p w14:paraId="683B87BC" w14:textId="77777777" w:rsidR="004A6E33" w:rsidRDefault="004A6E33" w:rsidP="004A6E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右の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いずれかを</w:t>
            </w:r>
          </w:p>
          <w:p w14:paraId="4ED326DD" w14:textId="77777777" w:rsidR="004A6E33" w:rsidRPr="00C90BA0" w:rsidRDefault="004A6E33" w:rsidP="004A6E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選択してください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D7E3" w14:textId="77777777" w:rsidR="00C90BA0" w:rsidRPr="004A6E33" w:rsidRDefault="00C90BA0" w:rsidP="00C90BA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4"/>
              </w:rPr>
            </w:pPr>
            <w:r w:rsidRPr="004A6E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4"/>
              </w:rPr>
              <w:t>白黒印刷　・　カラー印刷</w:t>
            </w:r>
          </w:p>
        </w:tc>
      </w:tr>
      <w:tr w:rsidR="004911D5" w:rsidRPr="00C90BA0" w14:paraId="7199A53C" w14:textId="77777777" w:rsidTr="00C90BA0">
        <w:trPr>
          <w:trHeight w:val="63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C416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E5A6E" w14:textId="77777777" w:rsidR="004911D5" w:rsidRPr="00C90BA0" w:rsidRDefault="004911D5" w:rsidP="004911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104" w14:textId="77777777" w:rsidR="004911D5" w:rsidRPr="00C90BA0" w:rsidRDefault="004911D5" w:rsidP="004911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11D5" w:rsidRPr="00C90BA0" w14:paraId="0EE5A273" w14:textId="77777777" w:rsidTr="004A6E33">
        <w:trPr>
          <w:trHeight w:val="79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E662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請求書の宛名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7138B" w14:textId="77777777" w:rsidR="004911D5" w:rsidRPr="00C90BA0" w:rsidRDefault="004911D5" w:rsidP="004911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11D5" w:rsidRPr="00C90BA0" w14:paraId="232FDFFE" w14:textId="77777777" w:rsidTr="004A6E33">
        <w:trPr>
          <w:trHeight w:val="794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DF6F" w14:textId="77777777" w:rsidR="004911D5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日付の有無</w:t>
            </w:r>
          </w:p>
          <w:p w14:paraId="02A96E02" w14:textId="77777777" w:rsidR="004A6E33" w:rsidRDefault="004A6E33" w:rsidP="004A6E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右の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いずれかを</w:t>
            </w:r>
          </w:p>
          <w:p w14:paraId="38EDFD8C" w14:textId="77777777" w:rsidR="004A6E33" w:rsidRPr="00C90BA0" w:rsidRDefault="004A6E33" w:rsidP="004A6E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6E33">
              <w:rPr>
                <w:rFonts w:ascii="ＭＳ 明朝" w:hAnsi="ＭＳ 明朝" w:cs="ＭＳ Ｐゴシック" w:hint="eastAsia"/>
                <w:kern w:val="0"/>
                <w:sz w:val="18"/>
                <w:szCs w:val="24"/>
              </w:rPr>
              <w:t>選択してください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4ADE5" w14:textId="77777777" w:rsidR="004911D5" w:rsidRPr="00C90BA0" w:rsidRDefault="0072530E" w:rsidP="004A6E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6E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4"/>
              </w:rPr>
              <w:t>有　　　・　　　無</w:t>
            </w:r>
          </w:p>
        </w:tc>
      </w:tr>
      <w:tr w:rsidR="004911D5" w:rsidRPr="00C90BA0" w14:paraId="7CF228BD" w14:textId="77777777" w:rsidTr="004A6E33">
        <w:trPr>
          <w:trHeight w:val="102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D6C8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送付先住所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2CA9BF" w14:textId="77777777" w:rsidR="004911D5" w:rsidRPr="00C90BA0" w:rsidRDefault="0072530E" w:rsidP="004A6E3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〒</w:t>
            </w:r>
          </w:p>
          <w:p w14:paraId="0978DE3B" w14:textId="77777777" w:rsidR="0072530E" w:rsidRPr="00C90BA0" w:rsidRDefault="0072530E" w:rsidP="004A6E3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11D5" w:rsidRPr="00C90BA0" w14:paraId="51ADF1FF" w14:textId="77777777" w:rsidTr="004A6E33">
        <w:trPr>
          <w:trHeight w:val="6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DA69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E2CF" w14:textId="77777777" w:rsidR="004911D5" w:rsidRPr="00C90BA0" w:rsidRDefault="004911D5" w:rsidP="004911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4911D5" w:rsidRPr="00C90BA0" w14:paraId="5E5B75BC" w14:textId="77777777" w:rsidTr="004A6E33">
        <w:trPr>
          <w:trHeight w:val="6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9277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送付先機関部署名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49600" w14:textId="77777777" w:rsidR="004911D5" w:rsidRPr="00C90BA0" w:rsidRDefault="004911D5" w:rsidP="004911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11D5" w:rsidRPr="00C90BA0" w14:paraId="0548BFA3" w14:textId="77777777" w:rsidTr="004A6E33">
        <w:trPr>
          <w:trHeight w:val="68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9153" w14:textId="77777777" w:rsidR="004911D5" w:rsidRPr="00C90BA0" w:rsidRDefault="004911D5" w:rsidP="004911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409CC" w14:textId="77777777" w:rsidR="004911D5" w:rsidRPr="00C90BA0" w:rsidRDefault="004911D5" w:rsidP="004911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90BA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2EC92AD" w14:textId="77777777" w:rsidR="0014543C" w:rsidRPr="00433747" w:rsidRDefault="0014543C">
      <w:pPr>
        <w:spacing w:line="364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33747">
        <w:rPr>
          <w:rFonts w:ascii="ＭＳ ゴシック" w:eastAsia="ＭＳ ゴシック" w:hAnsi="ＭＳ ゴシック" w:hint="eastAsia"/>
          <w:sz w:val="24"/>
        </w:rPr>
        <w:t>※この様式を使って</w:t>
      </w:r>
      <w:r w:rsidR="00AE2888" w:rsidRPr="00433747">
        <w:rPr>
          <w:rFonts w:ascii="ＭＳ ゴシック" w:eastAsia="ＭＳ ゴシック" w:hAnsi="ＭＳ ゴシック" w:hint="eastAsia"/>
          <w:sz w:val="24"/>
        </w:rPr>
        <w:t>E-mail</w:t>
      </w:r>
      <w:r w:rsidRPr="00433747">
        <w:rPr>
          <w:rFonts w:ascii="ＭＳ ゴシック" w:eastAsia="ＭＳ ゴシック" w:hAnsi="ＭＳ ゴシック" w:hint="eastAsia"/>
          <w:sz w:val="24"/>
        </w:rPr>
        <w:t>でお申込み下さい．</w:t>
      </w:r>
    </w:p>
    <w:p w14:paraId="58C3D51B" w14:textId="77777777" w:rsidR="004A6E33" w:rsidRPr="00433747" w:rsidRDefault="00433747">
      <w:pPr>
        <w:spacing w:line="364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33747">
        <w:rPr>
          <w:rFonts w:ascii="ＭＳ ゴシック" w:eastAsia="ＭＳ ゴシック" w:hAnsi="ＭＳ ゴシック" w:hint="eastAsia"/>
          <w:sz w:val="24"/>
        </w:rPr>
        <w:t>※別刷料金は以下の表のとおりです。</w:t>
      </w:r>
      <w:r w:rsidR="00032745">
        <w:rPr>
          <w:rFonts w:ascii="ＭＳ ゴシック" w:eastAsia="ＭＳ ゴシック" w:hAnsi="ＭＳ ゴシック" w:hint="eastAsia"/>
          <w:sz w:val="24"/>
        </w:rPr>
        <w:t>後日請求書をお送りいたします。</w:t>
      </w:r>
    </w:p>
    <w:p w14:paraId="6BD359FA" w14:textId="77777777" w:rsidR="00433747" w:rsidRPr="004A6E33" w:rsidRDefault="00433747">
      <w:pPr>
        <w:spacing w:line="364" w:lineRule="atLeas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262FBE9D" w14:textId="77777777" w:rsidR="00C3364D" w:rsidRDefault="00C3364D" w:rsidP="00C90BA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土木学会論文集G（環境）</w:t>
      </w:r>
      <w:r w:rsidR="004A6E33">
        <w:rPr>
          <w:rFonts w:ascii="ＭＳ ゴシック" w:eastAsia="ＭＳ ゴシック" w:hAnsi="ＭＳ ゴシック" w:hint="eastAsia"/>
          <w:sz w:val="24"/>
        </w:rPr>
        <w:t>環境システム研究論文集</w:t>
      </w:r>
      <w:r>
        <w:rPr>
          <w:rFonts w:ascii="ＭＳ ゴシック" w:eastAsia="ＭＳ ゴシック" w:hAnsi="ＭＳ ゴシック" w:hint="eastAsia"/>
          <w:sz w:val="24"/>
        </w:rPr>
        <w:t>および</w:t>
      </w:r>
    </w:p>
    <w:p w14:paraId="10B04B01" w14:textId="77777777" w:rsidR="00C90BA0" w:rsidRPr="004A6E33" w:rsidRDefault="00C3364D" w:rsidP="00C90BA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環境システム発表論文発表会講演集　</w:t>
      </w:r>
      <w:r w:rsidR="00C90BA0" w:rsidRPr="004A6E33">
        <w:rPr>
          <w:rFonts w:ascii="ＭＳ ゴシック" w:eastAsia="ＭＳ ゴシック" w:hAnsi="ＭＳ ゴシック" w:hint="eastAsia"/>
          <w:sz w:val="24"/>
        </w:rPr>
        <w:t>別刷</w:t>
      </w:r>
      <w:r w:rsidR="004A6E33" w:rsidRPr="004A6E33">
        <w:rPr>
          <w:rFonts w:ascii="ＭＳ ゴシック" w:eastAsia="ＭＳ ゴシック" w:hAnsi="ＭＳ ゴシック" w:hint="eastAsia"/>
          <w:sz w:val="24"/>
        </w:rPr>
        <w:t>料金表</w:t>
      </w:r>
      <w:r w:rsidR="00C90BA0" w:rsidRPr="004A6E33">
        <w:rPr>
          <w:rFonts w:ascii="ＭＳ ゴシック" w:eastAsia="ＭＳ ゴシック" w:hAnsi="ＭＳ ゴシック" w:hint="eastAsia"/>
          <w:sz w:val="24"/>
        </w:rPr>
        <w:t>（税込）</w:t>
      </w:r>
    </w:p>
    <w:tbl>
      <w:tblPr>
        <w:tblStyle w:val="a5"/>
        <w:tblW w:w="4446" w:type="dxa"/>
        <w:tblInd w:w="2689" w:type="dxa"/>
        <w:tblLook w:val="04A0" w:firstRow="1" w:lastRow="0" w:firstColumn="1" w:lastColumn="0" w:noHBand="0" w:noVBand="1"/>
      </w:tblPr>
      <w:tblGrid>
        <w:gridCol w:w="1134"/>
        <w:gridCol w:w="1656"/>
        <w:gridCol w:w="1656"/>
      </w:tblGrid>
      <w:tr w:rsidR="004A6E33" w:rsidRPr="004A6E33" w14:paraId="6403764E" w14:textId="77777777" w:rsidTr="00CA61E8">
        <w:tc>
          <w:tcPr>
            <w:tcW w:w="1134" w:type="dxa"/>
          </w:tcPr>
          <w:p w14:paraId="563A2128" w14:textId="77777777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部数</w:t>
            </w:r>
          </w:p>
        </w:tc>
        <w:tc>
          <w:tcPr>
            <w:tcW w:w="1656" w:type="dxa"/>
          </w:tcPr>
          <w:p w14:paraId="0F16D36D" w14:textId="77777777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カラー印刷</w:t>
            </w:r>
          </w:p>
        </w:tc>
        <w:tc>
          <w:tcPr>
            <w:tcW w:w="1656" w:type="dxa"/>
          </w:tcPr>
          <w:p w14:paraId="79B9B28B" w14:textId="77777777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白黒印刷</w:t>
            </w:r>
          </w:p>
        </w:tc>
      </w:tr>
      <w:tr w:rsidR="004A6E33" w:rsidRPr="004A6E33" w14:paraId="762260E3" w14:textId="77777777" w:rsidTr="00CA61E8">
        <w:tc>
          <w:tcPr>
            <w:tcW w:w="1134" w:type="dxa"/>
          </w:tcPr>
          <w:p w14:paraId="73DE7941" w14:textId="77777777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  <w:p w14:paraId="38DEBA89" w14:textId="77777777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</w:p>
          <w:p w14:paraId="53A6E06D" w14:textId="77777777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20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0部</w:t>
            </w:r>
          </w:p>
        </w:tc>
        <w:tc>
          <w:tcPr>
            <w:tcW w:w="1656" w:type="dxa"/>
          </w:tcPr>
          <w:p w14:paraId="43FC9A74" w14:textId="5D10146A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1</w:t>
            </w:r>
            <w:r w:rsidR="002F1AA3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2F1AA3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4CBE1A59" w14:textId="194594EC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2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,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00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405A9BD" w14:textId="1D6EEA91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4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,000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656" w:type="dxa"/>
          </w:tcPr>
          <w:p w14:paraId="584D9698" w14:textId="4329856E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1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,000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3972461" w14:textId="6F60DF71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1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,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00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5B6AF0" w14:textId="7268DDF2" w:rsidR="004A6E33" w:rsidRPr="004A6E33" w:rsidRDefault="004A6E33" w:rsidP="0043374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6E33">
              <w:rPr>
                <w:rFonts w:ascii="ＭＳ ゴシック" w:eastAsia="ＭＳ ゴシック" w:hAnsi="ＭＳ ゴシック"/>
                <w:sz w:val="24"/>
              </w:rPr>
              <w:t>2</w:t>
            </w:r>
            <w:r w:rsidR="00CA61E8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4A6E33">
              <w:rPr>
                <w:rFonts w:ascii="ＭＳ ゴシック" w:eastAsia="ＭＳ ゴシック" w:hAnsi="ＭＳ ゴシック"/>
                <w:sz w:val="24"/>
              </w:rPr>
              <w:t>,000</w:t>
            </w:r>
            <w:r w:rsidRPr="004A6E3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1FEBCD4B" w14:textId="4949B7CA" w:rsidR="00C90BA0" w:rsidRPr="00433747" w:rsidRDefault="00433747" w:rsidP="00433747">
      <w:pPr>
        <w:spacing w:line="364" w:lineRule="atLeast"/>
        <w:ind w:rightChars="1416" w:right="297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433747">
        <w:rPr>
          <w:rFonts w:ascii="ＭＳ ゴシック" w:eastAsia="ＭＳ ゴシック" w:hAnsi="ＭＳ ゴシック" w:hint="eastAsia"/>
        </w:rPr>
        <w:t>2</w:t>
      </w:r>
      <w:r w:rsidRPr="00433747">
        <w:rPr>
          <w:rFonts w:ascii="ＭＳ ゴシック" w:eastAsia="ＭＳ ゴシック" w:hAnsi="ＭＳ ゴシック"/>
        </w:rPr>
        <w:t>02</w:t>
      </w:r>
      <w:r w:rsidR="002F1AA3">
        <w:rPr>
          <w:rFonts w:ascii="ＭＳ ゴシック" w:eastAsia="ＭＳ ゴシック" w:hAnsi="ＭＳ ゴシック" w:hint="eastAsia"/>
        </w:rPr>
        <w:t>4</w:t>
      </w:r>
      <w:r w:rsidRPr="00433747">
        <w:rPr>
          <w:rFonts w:ascii="ＭＳ ゴシック" w:eastAsia="ＭＳ ゴシック" w:hAnsi="ＭＳ ゴシック" w:hint="eastAsia"/>
        </w:rPr>
        <w:t>年</w:t>
      </w:r>
      <w:r w:rsidR="002F1AA3">
        <w:rPr>
          <w:rFonts w:ascii="ＭＳ ゴシック" w:eastAsia="ＭＳ ゴシック" w:hAnsi="ＭＳ ゴシック" w:hint="eastAsia"/>
        </w:rPr>
        <w:t>4</w:t>
      </w:r>
      <w:r w:rsidRPr="00433747">
        <w:rPr>
          <w:rFonts w:ascii="ＭＳ ゴシック" w:eastAsia="ＭＳ ゴシック" w:hAnsi="ＭＳ ゴシック" w:hint="eastAsia"/>
        </w:rPr>
        <w:t>月</w:t>
      </w:r>
      <w:r w:rsidR="002F1AA3">
        <w:rPr>
          <w:rFonts w:ascii="ＭＳ ゴシック" w:eastAsia="ＭＳ ゴシック" w:hAnsi="ＭＳ ゴシック" w:hint="eastAsia"/>
        </w:rPr>
        <w:t>23</w:t>
      </w:r>
      <w:r w:rsidRPr="00433747">
        <w:rPr>
          <w:rFonts w:ascii="ＭＳ ゴシック" w:eastAsia="ＭＳ ゴシック" w:hAnsi="ＭＳ ゴシック" w:hint="eastAsia"/>
        </w:rPr>
        <w:t>日改訂</w:t>
      </w:r>
      <w:r>
        <w:rPr>
          <w:rFonts w:ascii="ＭＳ ゴシック" w:eastAsia="ＭＳ ゴシック" w:hAnsi="ＭＳ ゴシック" w:hint="eastAsia"/>
        </w:rPr>
        <w:t>）</w:t>
      </w:r>
    </w:p>
    <w:sectPr w:rsidR="00C90BA0" w:rsidRPr="00433747" w:rsidSect="00B57D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E1988"/>
    <w:multiLevelType w:val="hybridMultilevel"/>
    <w:tmpl w:val="A4EC5F46"/>
    <w:lvl w:ilvl="0" w:tplc="9A423E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C780C"/>
    <w:multiLevelType w:val="hybridMultilevel"/>
    <w:tmpl w:val="89ECBF58"/>
    <w:lvl w:ilvl="0" w:tplc="449ECB80">
      <w:start w:val="4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38742FB"/>
    <w:multiLevelType w:val="hybridMultilevel"/>
    <w:tmpl w:val="55CE50D8"/>
    <w:lvl w:ilvl="0" w:tplc="0EF09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E1E7C"/>
    <w:multiLevelType w:val="hybridMultilevel"/>
    <w:tmpl w:val="CDACFAC8"/>
    <w:lvl w:ilvl="0" w:tplc="A4D058EC">
      <w:start w:val="1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0208762">
    <w:abstractNumId w:val="1"/>
  </w:num>
  <w:num w:numId="2" w16cid:durableId="435096678">
    <w:abstractNumId w:val="3"/>
  </w:num>
  <w:num w:numId="3" w16cid:durableId="1692145080">
    <w:abstractNumId w:val="0"/>
  </w:num>
  <w:num w:numId="4" w16cid:durableId="194118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D5"/>
    <w:rsid w:val="00027C5A"/>
    <w:rsid w:val="00032745"/>
    <w:rsid w:val="0014543C"/>
    <w:rsid w:val="00270C6F"/>
    <w:rsid w:val="002F1AA3"/>
    <w:rsid w:val="00433747"/>
    <w:rsid w:val="004911D5"/>
    <w:rsid w:val="00491D2A"/>
    <w:rsid w:val="004A3379"/>
    <w:rsid w:val="004A6E33"/>
    <w:rsid w:val="005D14F7"/>
    <w:rsid w:val="00680A06"/>
    <w:rsid w:val="0072530E"/>
    <w:rsid w:val="00773F69"/>
    <w:rsid w:val="00953BC7"/>
    <w:rsid w:val="009C4576"/>
    <w:rsid w:val="00AE2888"/>
    <w:rsid w:val="00B57D96"/>
    <w:rsid w:val="00BB2F19"/>
    <w:rsid w:val="00C3364D"/>
    <w:rsid w:val="00C90BA0"/>
    <w:rsid w:val="00CA61E8"/>
    <w:rsid w:val="00DA1DE8"/>
    <w:rsid w:val="00DB4EB9"/>
    <w:rsid w:val="00E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46233"/>
  <w15:chartTrackingRefBased/>
  <w15:docId w15:val="{709A3439-CCD9-45F7-80D7-B10F1661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2888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AE288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90B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2F1A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sys@ml-jsc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ＦＡＸ送信表</vt:lpstr>
      <vt:lpstr>ＦＡＸ送信表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ＦＡＸ送信表</dc:title>
  <dc:subject/>
  <dc:creator>丸畑明子</dc:creator>
  <cp:keywords/>
  <cp:lastModifiedBy>Keisuke MATSUHASHI</cp:lastModifiedBy>
  <cp:revision>8</cp:revision>
  <cp:lastPrinted>2006-09-13T08:51:00Z</cp:lastPrinted>
  <dcterms:created xsi:type="dcterms:W3CDTF">2021-03-08T10:27:00Z</dcterms:created>
  <dcterms:modified xsi:type="dcterms:W3CDTF">2024-04-24T01:24:00Z</dcterms:modified>
</cp:coreProperties>
</file>